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261EC">
      <w:pPr>
        <w:keepNext w:val="0"/>
        <w:keepLines w:val="0"/>
        <w:widowControl/>
        <w:suppressLineNumbers w:val="0"/>
        <w:spacing w:line="24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  <w:lang w:val="en-US" w:eastAsia="zh-CN" w:bidi="ar"/>
        </w:rPr>
        <w:t>保密承诺函</w:t>
      </w:r>
    </w:p>
    <w:p w14:paraId="22251D15">
      <w:pPr>
        <w:spacing w:line="360" w:lineRule="auto"/>
        <w:jc w:val="center"/>
        <w:outlineLvl w:val="1"/>
        <w:rPr>
          <w:rFonts w:hint="eastAsia" w:hAnsi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hAnsi="宋体" w:cs="宋体"/>
          <w:b/>
          <w:bCs/>
          <w:sz w:val="32"/>
          <w:szCs w:val="32"/>
          <w:highlight w:val="none"/>
          <w:lang w:eastAsia="zh-CN"/>
        </w:rPr>
        <w:t>（领取比选文件时单独提交至采购人）</w:t>
      </w:r>
    </w:p>
    <w:p w14:paraId="3837859F">
      <w:pPr>
        <w:bidi w:val="0"/>
        <w:jc w:val="center"/>
        <w:rPr>
          <w:rFonts w:hint="eastAsia"/>
          <w:highlight w:val="none"/>
          <w:lang w:eastAsia="zh-CN"/>
        </w:rPr>
      </w:pPr>
    </w:p>
    <w:p w14:paraId="023C8F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_GB2312" w:hAnsi="宋体" w:eastAsia="仿宋_GB2312" w:cs="宋体"/>
          <w:i w:val="0"/>
          <w:iCs w:val="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i w:val="0"/>
          <w:iCs w:val="0"/>
          <w:kern w:val="0"/>
          <w:sz w:val="28"/>
          <w:szCs w:val="28"/>
          <w:highlight w:val="none"/>
          <w:lang w:val="en-US" w:eastAsia="zh-CN"/>
        </w:rPr>
        <w:t>会理市蜀水水资源开发有限责任公司：</w:t>
      </w:r>
    </w:p>
    <w:p w14:paraId="71A5CB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我公司有意参加贵公司会理市横山水库智慧水网（南部灌区）特许经营项目贷款银行比选项目（以下简称</w:t>
      </w:r>
      <w:r>
        <w:rPr>
          <w:rFonts w:hint="default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“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本项目</w:t>
      </w:r>
      <w:r>
        <w:rPr>
          <w:rFonts w:hint="default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”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），现委托代理人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（姓名）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（身份证号）向贵公司了解相关信息和领取比选文件。</w:t>
      </w:r>
    </w:p>
    <w:p w14:paraId="683CBD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我公司在此郑重承诺：无论是否参与比选，我公司均对获取的本项目相关信息和资料负有保密义务（贵公司已在媒体公开的信息和资料除外），不向新闻媒体或任何机构、个人泄露本项目的任何信息或资料，并承担由于违反保密义务而产生的法律责任，包括但不限于赔偿贵司由此造成的直接和间接损失。</w:t>
      </w:r>
    </w:p>
    <w:p w14:paraId="67DE16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保密期限为自签署保密承诺之日起24个月。</w:t>
      </w:r>
    </w:p>
    <w:p w14:paraId="6DBB09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特此声明。</w:t>
      </w:r>
    </w:p>
    <w:p w14:paraId="4EE6A49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</w:p>
    <w:p w14:paraId="10FBA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highlight w:val="none"/>
          <w:lang w:val="en-US" w:eastAsia="zh-CN"/>
        </w:rPr>
      </w:pPr>
    </w:p>
    <w:p w14:paraId="755404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0" w:firstLineChars="1700"/>
        <w:jc w:val="left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单位全称（加盖公章）：</w:t>
      </w:r>
    </w:p>
    <w:p w14:paraId="20814E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760" w:firstLineChars="170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日期：</w:t>
      </w:r>
    </w:p>
    <w:p w14:paraId="3EE50D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760" w:firstLineChars="170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</w:pPr>
    </w:p>
    <w:p w14:paraId="464C48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95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line="360" w:lineRule="auto"/>
      <w:ind w:firstLine="200" w:firstLineChars="200"/>
      <w:outlineLvl w:val="3"/>
    </w:pPr>
    <w:rPr>
      <w:rFonts w:ascii="黑体" w:hAnsi="黑体" w:eastAsia="黑体" w:cs="黑体"/>
      <w:sz w:val="28"/>
      <w:szCs w:val="28"/>
      <w:lang w:val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2026-03-10T03:30:55Z</dcterms:created>
  <dc:creator>Administrator</dc:creator>
  <cp:lastModifiedBy>小熊</cp:lastModifiedBy>
  <dcterms:modified xsi:type="dcterms:W3CDTF">2026-03-10T03:31:27Z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eyJoZGlkIjoiZWUwYTFhOGQzMmJmZWRlZmE3ZWJjYTU0ODQ0ODE3ZjEiLCJ1c2VySWQiOiI2MTQwMzg1MzcifQ==</vt:lpwstr>
  </property>
  <property fmtid="{D5CDD505-2E9C-101B-9397-08002B2CF9AE}" pid="4" name="ICV">
    <vt:lpwstr>EF6150A397AC494AB16046F707667290_12</vt:lpwstr>
  </property>
</Properties>
</file>