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04C55">
      <w:pPr>
        <w:jc w:val="both"/>
        <w:outlineLvl w:val="1"/>
        <w:rPr>
          <w:rFonts w:ascii="仿宋" w:hAnsi="仿宋" w:eastAsia="仿宋"/>
          <w:b/>
          <w:color w:val="000000"/>
          <w:sz w:val="28"/>
          <w:szCs w:val="28"/>
          <w:highlight w:val="none"/>
        </w:rPr>
      </w:pPr>
      <w:r>
        <w:rPr>
          <w:rFonts w:hint="eastAsia" w:ascii="仿宋" w:hAnsi="仿宋" w:eastAsia="仿宋" w:cs="仿宋"/>
          <w:b/>
          <w:bCs/>
          <w:color w:val="auto"/>
          <w:sz w:val="28"/>
          <w:szCs w:val="28"/>
          <w:highlight w:val="none"/>
          <w:lang w:val="en-US" w:eastAsia="zh-CN"/>
        </w:rPr>
        <w:t xml:space="preserve">附件：                   </w:t>
      </w:r>
      <w:r>
        <w:rPr>
          <w:rFonts w:hint="eastAsia" w:ascii="仿宋" w:hAnsi="仿宋" w:eastAsia="仿宋" w:cs="仿宋"/>
          <w:b/>
          <w:bCs/>
          <w:color w:val="auto"/>
          <w:sz w:val="28"/>
          <w:szCs w:val="28"/>
          <w:highlight w:val="none"/>
        </w:rPr>
        <w:t>竞争性</w:t>
      </w:r>
      <w:r>
        <w:rPr>
          <w:rFonts w:hint="eastAsia" w:ascii="仿宋" w:hAnsi="仿宋" w:eastAsia="仿宋" w:cs="仿宋"/>
          <w:b/>
          <w:bCs/>
          <w:color w:val="auto"/>
          <w:sz w:val="28"/>
          <w:szCs w:val="28"/>
          <w:highlight w:val="none"/>
          <w:lang w:val="en-US" w:eastAsia="zh-CN"/>
        </w:rPr>
        <w:t>谈判</w:t>
      </w:r>
      <w:r>
        <w:rPr>
          <w:rFonts w:hint="eastAsia" w:ascii="仿宋" w:hAnsi="仿宋" w:eastAsia="仿宋" w:cs="仿宋"/>
          <w:b/>
          <w:bCs/>
          <w:color w:val="auto"/>
          <w:sz w:val="28"/>
          <w:szCs w:val="28"/>
          <w:highlight w:val="none"/>
        </w:rPr>
        <w:t>参与函</w:t>
      </w:r>
    </w:p>
    <w:p w14:paraId="71E80D6E">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四川水发建设有限公司武都引水灌区（红岩分干渠）节水改造提升工程项目经理部：</w:t>
      </w:r>
    </w:p>
    <w:p w14:paraId="326D877D">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我公司全面研究了</w:t>
      </w:r>
      <w:r>
        <w:rPr>
          <w:rFonts w:hint="eastAsia" w:ascii="仿宋" w:hAnsi="仿宋" w:eastAsia="仿宋"/>
          <w:color w:val="000000"/>
          <w:sz w:val="28"/>
          <w:szCs w:val="28"/>
          <w:highlight w:val="none"/>
          <w:u w:val="single"/>
          <w:lang w:val="en-US" w:eastAsia="zh-CN"/>
        </w:rPr>
        <w:t>标准化建设广告服务采购项目</w:t>
      </w:r>
      <w:r>
        <w:rPr>
          <w:rFonts w:hint="eastAsia" w:ascii="仿宋" w:hAnsi="仿宋" w:eastAsia="仿宋"/>
          <w:color w:val="000000"/>
          <w:sz w:val="28"/>
          <w:szCs w:val="28"/>
          <w:highlight w:val="none"/>
        </w:rPr>
        <w:t>的</w:t>
      </w:r>
      <w:r>
        <w:rPr>
          <w:rFonts w:hint="eastAsia" w:ascii="仿宋" w:hAnsi="仿宋" w:eastAsia="仿宋"/>
          <w:color w:val="000000"/>
          <w:sz w:val="28"/>
          <w:szCs w:val="28"/>
          <w:highlight w:val="none"/>
          <w:lang w:eastAsia="zh-CN"/>
        </w:rPr>
        <w:t>竞争性谈判文件</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项目</w:t>
      </w:r>
      <w:r>
        <w:rPr>
          <w:rFonts w:hint="eastAsia" w:ascii="仿宋" w:hAnsi="仿宋" w:eastAsia="仿宋"/>
          <w:color w:val="000000"/>
          <w:sz w:val="28"/>
          <w:szCs w:val="28"/>
          <w:highlight w:val="none"/>
        </w:rPr>
        <w:t>编号：</w:t>
      </w:r>
      <w:r>
        <w:rPr>
          <w:rFonts w:hint="eastAsia" w:ascii="仿宋" w:hAnsi="仿宋" w:eastAsia="仿宋" w:cs="仿宋"/>
          <w:color w:val="auto"/>
          <w:sz w:val="28"/>
          <w:szCs w:val="28"/>
          <w:highlight w:val="none"/>
          <w:lang w:val="en-US" w:eastAsia="zh-CN"/>
        </w:rPr>
        <w:t>SCSJ-D3GS-WY-K1-2025-002</w:t>
      </w:r>
      <w:r>
        <w:rPr>
          <w:rFonts w:hint="eastAsia" w:ascii="仿宋" w:hAnsi="仿宋" w:eastAsia="仿宋"/>
          <w:color w:val="000000"/>
          <w:sz w:val="28"/>
          <w:szCs w:val="28"/>
          <w:highlight w:val="none"/>
          <w:lang w:val="en-US" w:eastAsia="zh-CN"/>
        </w:rPr>
        <w:t>）</w:t>
      </w:r>
      <w:r>
        <w:rPr>
          <w:rFonts w:hint="eastAsia" w:ascii="仿宋" w:hAnsi="仿宋" w:eastAsia="仿宋"/>
          <w:color w:val="000000"/>
          <w:sz w:val="28"/>
          <w:szCs w:val="28"/>
          <w:highlight w:val="none"/>
        </w:rPr>
        <w:t>，决定参加贵公司组织的本次</w:t>
      </w:r>
      <w:r>
        <w:rPr>
          <w:rFonts w:hint="eastAsia" w:ascii="仿宋" w:hAnsi="仿宋" w:eastAsia="仿宋"/>
          <w:color w:val="000000"/>
          <w:sz w:val="28"/>
          <w:szCs w:val="28"/>
          <w:highlight w:val="none"/>
          <w:lang w:val="en-US" w:eastAsia="zh-CN"/>
        </w:rPr>
        <w:t>竞争性谈判</w:t>
      </w:r>
      <w:r>
        <w:rPr>
          <w:rFonts w:hint="eastAsia" w:ascii="仿宋" w:hAnsi="仿宋" w:eastAsia="仿宋"/>
          <w:color w:val="000000"/>
          <w:sz w:val="28"/>
          <w:szCs w:val="28"/>
          <w:highlight w:val="none"/>
        </w:rPr>
        <w:t>活动。我公司授权</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（姓名、职务</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none"/>
          <w:lang w:val="en-US" w:eastAsia="zh-CN"/>
        </w:rPr>
        <w:t>（公民</w:t>
      </w:r>
      <w:r>
        <w:rPr>
          <w:rFonts w:hint="eastAsia" w:ascii="仿宋" w:hAnsi="仿宋" w:eastAsia="仿宋"/>
          <w:color w:val="000000"/>
          <w:sz w:val="28"/>
          <w:szCs w:val="28"/>
          <w:highlight w:val="none"/>
        </w:rPr>
        <w:t>身份证号码）代表我公司</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公司的名称）全权处理本项目</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活动的有关事宜。</w:t>
      </w:r>
    </w:p>
    <w:p w14:paraId="06FE7EE7">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1、我公司自愿按照</w:t>
      </w:r>
      <w:r>
        <w:rPr>
          <w:rFonts w:hint="eastAsia" w:ascii="仿宋" w:hAnsi="仿宋" w:eastAsia="仿宋"/>
          <w:color w:val="000000"/>
          <w:sz w:val="28"/>
          <w:szCs w:val="28"/>
          <w:highlight w:val="none"/>
          <w:lang w:eastAsia="zh-CN"/>
        </w:rPr>
        <w:t>竞争性谈判文件</w:t>
      </w:r>
      <w:r>
        <w:rPr>
          <w:rFonts w:hint="eastAsia" w:ascii="仿宋" w:hAnsi="仿宋" w:eastAsia="仿宋"/>
          <w:color w:val="000000"/>
          <w:sz w:val="28"/>
          <w:szCs w:val="28"/>
          <w:highlight w:val="none"/>
        </w:rPr>
        <w:t>规定的各项要求向贵公司提供所需</w:t>
      </w:r>
      <w:r>
        <w:rPr>
          <w:rFonts w:hint="default" w:ascii="仿宋" w:hAnsi="仿宋" w:eastAsia="仿宋"/>
          <w:color w:val="000000"/>
          <w:sz w:val="28"/>
          <w:szCs w:val="28"/>
          <w:highlight w:val="none"/>
          <w:lang w:val="en-US" w:eastAsia="zh-CN"/>
        </w:rPr>
        <w:t>物资</w:t>
      </w:r>
      <w:r>
        <w:rPr>
          <w:rFonts w:hint="eastAsia" w:ascii="仿宋" w:hAnsi="仿宋" w:eastAsia="仿宋"/>
          <w:color w:val="000000"/>
          <w:sz w:val="28"/>
          <w:szCs w:val="28"/>
          <w:highlight w:val="none"/>
        </w:rPr>
        <w:t>。</w:t>
      </w:r>
    </w:p>
    <w:p w14:paraId="6DDC2418">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2、一旦我公司胜出，我公司将严格履行合同规定的责任和义务，保证于合同规定的时间内按贵公司指定地点完成货物的交付。</w:t>
      </w:r>
    </w:p>
    <w:p w14:paraId="226EBF20">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、我公司提交的</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文件密封</w:t>
      </w:r>
      <w:r>
        <w:rPr>
          <w:rFonts w:hint="eastAsia" w:ascii="仿宋" w:hAnsi="仿宋" w:eastAsia="仿宋"/>
          <w:color w:val="000000"/>
          <w:sz w:val="28"/>
          <w:szCs w:val="28"/>
          <w:highlight w:val="none"/>
          <w:lang w:val="en-US" w:eastAsia="zh-CN"/>
        </w:rPr>
        <w:t>完</w:t>
      </w:r>
      <w:r>
        <w:rPr>
          <w:rFonts w:hint="eastAsia" w:ascii="仿宋" w:hAnsi="仿宋" w:eastAsia="仿宋"/>
          <w:color w:val="000000"/>
          <w:sz w:val="28"/>
          <w:szCs w:val="28"/>
          <w:highlight w:val="none"/>
        </w:rPr>
        <w:t>好，为装订成册的正本一份</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副本一份，</w:t>
      </w:r>
      <w:r>
        <w:rPr>
          <w:rFonts w:hint="eastAsia" w:ascii="仿宋" w:hAnsi="仿宋" w:eastAsia="仿宋"/>
          <w:color w:val="000000"/>
          <w:sz w:val="28"/>
          <w:szCs w:val="28"/>
          <w:highlight w:val="none"/>
        </w:rPr>
        <w:t>扫描件电子文档U盘一个。</w:t>
      </w:r>
    </w:p>
    <w:p w14:paraId="70773CF0">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、我公司愿意提供贵公司可能另外要求的，与</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有关的文件资料，并保证我公司已提供和将要提供的文件资料是真实、准确的。</w:t>
      </w:r>
    </w:p>
    <w:p w14:paraId="7456156A">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p>
    <w:p w14:paraId="5C4B5DDD">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p>
    <w:p w14:paraId="5082BD87">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响应人名称：   （盖章）</w:t>
      </w:r>
    </w:p>
    <w:p w14:paraId="4E55756D">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法定代表人签字：</w:t>
      </w:r>
    </w:p>
    <w:p w14:paraId="2A5F0837">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日期：    年  月  日</w:t>
      </w:r>
    </w:p>
    <w:p w14:paraId="79FBF1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通信地址：                           邮政编码：</w:t>
      </w:r>
    </w:p>
    <w:p w14:paraId="582F85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                           传    真：</w:t>
      </w:r>
    </w:p>
    <w:p w14:paraId="2F0F6DAE">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sz w:val="20"/>
          <w:szCs w:val="21"/>
          <w:highlight w:val="none"/>
        </w:rPr>
      </w:pPr>
      <w:r>
        <w:rPr>
          <w:rFonts w:hint="eastAsia" w:ascii="仿宋" w:hAnsi="仿宋" w:eastAsia="仿宋"/>
          <w:color w:val="000000"/>
          <w:sz w:val="28"/>
          <w:szCs w:val="28"/>
          <w:highlight w:val="none"/>
        </w:rPr>
        <w:br w:type="page"/>
      </w:r>
    </w:p>
    <w:p w14:paraId="63FA3154">
      <w:pPr>
        <w:jc w:val="center"/>
        <w:outlineLvl w:val="1"/>
        <w:rPr>
          <w:rFonts w:ascii="仿宋" w:hAnsi="仿宋" w:eastAsia="仿宋"/>
          <w:b/>
          <w:color w:val="000000"/>
          <w:sz w:val="28"/>
          <w:szCs w:val="28"/>
          <w:highlight w:val="none"/>
        </w:rPr>
      </w:pPr>
      <w:r>
        <w:rPr>
          <w:rFonts w:hint="eastAsia" w:ascii="仿宋" w:hAnsi="仿宋" w:eastAsia="仿宋"/>
          <w:b/>
          <w:bCs/>
          <w:color w:val="000000"/>
          <w:sz w:val="28"/>
          <w:szCs w:val="28"/>
          <w:highlight w:val="none"/>
        </w:rPr>
        <w:t>法人授权委托书</w:t>
      </w:r>
    </w:p>
    <w:p w14:paraId="674FAA62">
      <w:pPr>
        <w:jc w:val="both"/>
        <w:rPr>
          <w:rFonts w:hint="default" w:ascii="仿宋" w:hAnsi="仿宋" w:eastAsia="仿宋"/>
          <w:b/>
          <w:bCs/>
          <w:color w:val="000000"/>
          <w:sz w:val="28"/>
          <w:szCs w:val="28"/>
          <w:highlight w:val="none"/>
          <w:lang w:val="en-US" w:eastAsia="zh-CN"/>
        </w:rPr>
      </w:pPr>
      <w:r>
        <w:rPr>
          <w:rFonts w:hint="eastAsia" w:ascii="仿宋" w:hAnsi="仿宋" w:eastAsia="仿宋"/>
          <w:b w:val="0"/>
          <w:bCs w:val="0"/>
          <w:color w:val="000000"/>
          <w:sz w:val="28"/>
          <w:szCs w:val="28"/>
          <w:highlight w:val="none"/>
          <w:lang w:val="en-US" w:eastAsia="zh-CN"/>
        </w:rPr>
        <w:t>四川水发建设有限公司武都引水灌区（红岩分干渠）节水改造提升工程项目经理部：</w:t>
      </w:r>
    </w:p>
    <w:p w14:paraId="379726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本授权声明：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身份证号码）授权</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rPr>
        <w:t>（被授权人姓名、职务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w:t>
      </w:r>
      <w:r>
        <w:rPr>
          <w:rFonts w:hint="eastAsia" w:ascii="仿宋" w:hAnsi="仿宋" w:eastAsia="仿宋"/>
          <w:color w:val="000000"/>
          <w:sz w:val="28"/>
          <w:szCs w:val="28"/>
          <w:highlight w:val="none"/>
          <w:u w:val="none"/>
          <w:lang w:val="en-US" w:eastAsia="zh-CN"/>
        </w:rPr>
        <w:t>标准化建设广告服务采购</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竞争性谈判</w:t>
      </w:r>
      <w:r>
        <w:rPr>
          <w:rFonts w:hint="eastAsia" w:ascii="仿宋" w:hAnsi="仿宋" w:eastAsia="仿宋" w:cs="仿宋"/>
          <w:color w:val="auto"/>
          <w:sz w:val="28"/>
          <w:szCs w:val="28"/>
          <w:highlight w:val="none"/>
        </w:rPr>
        <w:t>活动的合法特别授权代表，以</w:t>
      </w:r>
      <w:r>
        <w:rPr>
          <w:rFonts w:hint="eastAsia" w:ascii="仿宋" w:hAnsi="仿宋" w:eastAsia="仿宋" w:cs="仿宋"/>
          <w:color w:val="auto"/>
          <w:sz w:val="28"/>
          <w:szCs w:val="28"/>
          <w:highlight w:val="none"/>
          <w:lang w:val="en-US" w:eastAsia="zh-CN"/>
        </w:rPr>
        <w:t>响应人</w:t>
      </w:r>
      <w:r>
        <w:rPr>
          <w:rFonts w:hint="eastAsia" w:ascii="仿宋" w:hAnsi="仿宋" w:eastAsia="仿宋" w:cs="仿宋"/>
          <w:color w:val="auto"/>
          <w:sz w:val="28"/>
          <w:szCs w:val="28"/>
          <w:highlight w:val="none"/>
        </w:rPr>
        <w:t>名义全权处理该采购项目有关</w:t>
      </w:r>
      <w:r>
        <w:rPr>
          <w:rFonts w:hint="eastAsia" w:ascii="仿宋" w:hAnsi="仿宋" w:eastAsia="仿宋" w:cs="仿宋"/>
          <w:color w:val="auto"/>
          <w:sz w:val="28"/>
          <w:szCs w:val="28"/>
          <w:highlight w:val="none"/>
          <w:lang w:val="en-US" w:eastAsia="zh-CN"/>
        </w:rPr>
        <w:t>竞争性谈判</w:t>
      </w:r>
      <w:r>
        <w:rPr>
          <w:rFonts w:hint="eastAsia" w:ascii="仿宋" w:hAnsi="仿宋" w:eastAsia="仿宋" w:cs="仿宋"/>
          <w:color w:val="auto"/>
          <w:sz w:val="28"/>
          <w:szCs w:val="28"/>
          <w:highlight w:val="none"/>
        </w:rPr>
        <w:t>、签订及</w:t>
      </w:r>
      <w:r>
        <w:rPr>
          <w:rFonts w:hint="eastAsia" w:ascii="仿宋" w:hAnsi="仿宋" w:eastAsia="仿宋" w:cs="仿宋"/>
          <w:color w:val="auto"/>
          <w:sz w:val="28"/>
          <w:szCs w:val="28"/>
          <w:highlight w:val="none"/>
          <w:lang w:val="en-US" w:eastAsia="zh-CN"/>
        </w:rPr>
        <w:t>履</w:t>
      </w:r>
      <w:r>
        <w:rPr>
          <w:rFonts w:hint="eastAsia" w:ascii="仿宋" w:hAnsi="仿宋" w:eastAsia="仿宋" w:cs="仿宋"/>
          <w:color w:val="auto"/>
          <w:sz w:val="28"/>
          <w:szCs w:val="28"/>
          <w:highlight w:val="none"/>
        </w:rPr>
        <w:t>行合同等一切相关事宜。该特别授权代表所签署的文件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w:t>
      </w:r>
      <w:r>
        <w:rPr>
          <w:rFonts w:hint="eastAsia" w:ascii="仿宋" w:hAnsi="仿宋" w:eastAsia="仿宋" w:cs="仿宋"/>
          <w:color w:val="auto"/>
          <w:sz w:val="28"/>
          <w:szCs w:val="28"/>
          <w:highlight w:val="none"/>
        </w:rPr>
        <w:t>和谈判过程中所作的表态等我单位均予以认可。</w:t>
      </w:r>
    </w:p>
    <w:p w14:paraId="13B1A7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特此授权。</w:t>
      </w:r>
    </w:p>
    <w:p w14:paraId="56749E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59EA79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响</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 xml:space="preserve">   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（公章）</w:t>
      </w:r>
    </w:p>
    <w:p w14:paraId="2803720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w:t>
      </w:r>
    </w:p>
    <w:p w14:paraId="7470EC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011FB0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被授权代表签字：</w:t>
      </w:r>
    </w:p>
    <w:p w14:paraId="386218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06D4EE8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14:paraId="6066843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57B12760">
      <w:pPr>
        <w:spacing w:line="800" w:lineRule="exact"/>
        <w:ind w:firstLine="560" w:firstLineChars="200"/>
        <w:jc w:val="both"/>
        <w:rPr>
          <w:rFonts w:ascii="仿宋" w:hAnsi="仿宋" w:eastAsia="仿宋"/>
          <w:color w:val="000000"/>
          <w:sz w:val="28"/>
          <w:szCs w:val="28"/>
          <w:highlight w:val="none"/>
        </w:rPr>
      </w:pPr>
      <w:r>
        <w:rPr>
          <w:rFonts w:hint="eastAsia" w:ascii="仿宋" w:hAnsi="仿宋" w:eastAsia="仿宋" w:cs="仿宋"/>
          <w:color w:val="auto"/>
          <w:sz w:val="28"/>
          <w:szCs w:val="28"/>
          <w:highlight w:val="none"/>
        </w:rPr>
        <w:t>说明：本授权书在</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文件中必须装订一份原件，同时附上法人及被授权代表的身份证复印件。</w:t>
      </w:r>
    </w:p>
    <w:p w14:paraId="063DF9C2">
      <w:pPr>
        <w:spacing w:line="800" w:lineRule="exact"/>
        <w:jc w:val="both"/>
        <w:rPr>
          <w:color w:val="000000"/>
          <w:sz w:val="28"/>
          <w:szCs w:val="28"/>
          <w:highlight w:val="none"/>
        </w:rPr>
      </w:pPr>
    </w:p>
    <w:p w14:paraId="7F0570AD">
      <w:pPr>
        <w:pStyle w:val="2"/>
      </w:pPr>
      <w:bookmarkStart w:id="0" w:name="_GoBack"/>
      <w:bookmarkEnd w:id="0"/>
    </w:p>
    <w:p w14:paraId="3857EEB1">
      <w:pPr>
        <w:jc w:val="both"/>
        <w:rPr>
          <w:rFonts w:hint="eastAsia" w:ascii="仿宋" w:hAnsi="仿宋" w:eastAsia="仿宋"/>
          <w:b/>
          <w:color w:val="000000"/>
          <w:sz w:val="28"/>
          <w:szCs w:val="28"/>
          <w:highlight w:val="none"/>
          <w:lang w:val="en-US" w:eastAsia="zh-CN"/>
        </w:rPr>
      </w:pPr>
    </w:p>
    <w:sectPr>
      <w:footerReference r:id="rId3" w:type="default"/>
      <w:pgSz w:w="11906" w:h="16838"/>
      <w:pgMar w:top="1440" w:right="1021" w:bottom="1134"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5C03">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第%1章"/>
      <w:lvlJc w:val="left"/>
      <w:pPr>
        <w:ind w:left="432" w:hanging="432"/>
      </w:pPr>
      <w:rPr>
        <w:rFonts w:hint="eastAsia" w:ascii="Times New Roman" w:hAnsi="Times New Roman" w:cs="Times New Roman"/>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1.%2"/>
      <w:lvlJc w:val="left"/>
      <w:pPr>
        <w:tabs>
          <w:tab w:val="left" w:pos="578"/>
        </w:tabs>
        <w:ind w:left="0" w:firstLine="0"/>
      </w:pPr>
    </w:lvl>
    <w:lvl w:ilvl="2" w:tentative="0">
      <w:start w:val="1"/>
      <w:numFmt w:val="decimal"/>
      <w:lvlText w:val="%1.%2.%3"/>
      <w:lvlJc w:val="left"/>
      <w:pPr>
        <w:tabs>
          <w:tab w:val="left" w:pos="720"/>
        </w:tabs>
        <w:ind w:left="720" w:hanging="720"/>
      </w:pPr>
    </w:lvl>
    <w:lvl w:ilvl="3" w:tentative="0">
      <w:start w:val="1"/>
      <w:numFmt w:val="decimal"/>
      <w:pStyle w:val="7"/>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DRmY2Y5NTlkYjEzMmFlNzFmNTAwYzFjZjg1ZDAifQ=="/>
  </w:docVars>
  <w:rsids>
    <w:rsidRoot w:val="00000000"/>
    <w:rsid w:val="00000AF5"/>
    <w:rsid w:val="00490D5A"/>
    <w:rsid w:val="004E6458"/>
    <w:rsid w:val="005B6D9B"/>
    <w:rsid w:val="007C6381"/>
    <w:rsid w:val="007F0A1D"/>
    <w:rsid w:val="01415CD2"/>
    <w:rsid w:val="01FF3BC3"/>
    <w:rsid w:val="028D0365"/>
    <w:rsid w:val="02A57761"/>
    <w:rsid w:val="02F54FC6"/>
    <w:rsid w:val="03473A1C"/>
    <w:rsid w:val="036B4D14"/>
    <w:rsid w:val="04B05649"/>
    <w:rsid w:val="050138D2"/>
    <w:rsid w:val="051A6F66"/>
    <w:rsid w:val="05573D16"/>
    <w:rsid w:val="056B77C2"/>
    <w:rsid w:val="05DB66F5"/>
    <w:rsid w:val="06156518"/>
    <w:rsid w:val="066C207D"/>
    <w:rsid w:val="06A44D39"/>
    <w:rsid w:val="06DC5AA6"/>
    <w:rsid w:val="06E31D05"/>
    <w:rsid w:val="072E2E48"/>
    <w:rsid w:val="07C733D5"/>
    <w:rsid w:val="086C5AB4"/>
    <w:rsid w:val="08BE235F"/>
    <w:rsid w:val="08C663E1"/>
    <w:rsid w:val="08F63846"/>
    <w:rsid w:val="093F51ED"/>
    <w:rsid w:val="096167E2"/>
    <w:rsid w:val="09C772D6"/>
    <w:rsid w:val="0A1C3E69"/>
    <w:rsid w:val="0A4E393A"/>
    <w:rsid w:val="0B093D05"/>
    <w:rsid w:val="0BA457DB"/>
    <w:rsid w:val="0BA72E17"/>
    <w:rsid w:val="0BB610E0"/>
    <w:rsid w:val="0C7A74EE"/>
    <w:rsid w:val="0CEC11E8"/>
    <w:rsid w:val="0D2564A8"/>
    <w:rsid w:val="0E7F5157"/>
    <w:rsid w:val="0ED10695"/>
    <w:rsid w:val="0ED71821"/>
    <w:rsid w:val="0EDE4624"/>
    <w:rsid w:val="0F1B5DB5"/>
    <w:rsid w:val="0FAE6C29"/>
    <w:rsid w:val="0FF01AD7"/>
    <w:rsid w:val="10B154F6"/>
    <w:rsid w:val="10BE2E9B"/>
    <w:rsid w:val="10D12BCF"/>
    <w:rsid w:val="10E50428"/>
    <w:rsid w:val="11750422"/>
    <w:rsid w:val="11A958FA"/>
    <w:rsid w:val="120A74E2"/>
    <w:rsid w:val="120D4E51"/>
    <w:rsid w:val="121F7AD2"/>
    <w:rsid w:val="1230601B"/>
    <w:rsid w:val="12577104"/>
    <w:rsid w:val="12971BF6"/>
    <w:rsid w:val="12C2199A"/>
    <w:rsid w:val="137B2AD9"/>
    <w:rsid w:val="13B23339"/>
    <w:rsid w:val="13B32A60"/>
    <w:rsid w:val="14493C85"/>
    <w:rsid w:val="145E6F8C"/>
    <w:rsid w:val="14A60B8A"/>
    <w:rsid w:val="14D82694"/>
    <w:rsid w:val="14DF56BE"/>
    <w:rsid w:val="14F25809"/>
    <w:rsid w:val="150D43F1"/>
    <w:rsid w:val="15273705"/>
    <w:rsid w:val="15673B02"/>
    <w:rsid w:val="15C2342E"/>
    <w:rsid w:val="16333BD0"/>
    <w:rsid w:val="16781D3E"/>
    <w:rsid w:val="168A66D3"/>
    <w:rsid w:val="168E3CB8"/>
    <w:rsid w:val="169C77DB"/>
    <w:rsid w:val="169F4859"/>
    <w:rsid w:val="16BD64ED"/>
    <w:rsid w:val="16D94782"/>
    <w:rsid w:val="17654816"/>
    <w:rsid w:val="178B2CE9"/>
    <w:rsid w:val="17C4348D"/>
    <w:rsid w:val="17CE16C3"/>
    <w:rsid w:val="18C4126B"/>
    <w:rsid w:val="18EB460C"/>
    <w:rsid w:val="18F025E3"/>
    <w:rsid w:val="190D1B21"/>
    <w:rsid w:val="19504807"/>
    <w:rsid w:val="19704F4F"/>
    <w:rsid w:val="19EE4999"/>
    <w:rsid w:val="1A0C2EC9"/>
    <w:rsid w:val="1A400DC5"/>
    <w:rsid w:val="1A58143A"/>
    <w:rsid w:val="1AB06388"/>
    <w:rsid w:val="1B1B2A00"/>
    <w:rsid w:val="1B2001D6"/>
    <w:rsid w:val="1B542D7A"/>
    <w:rsid w:val="1B652C55"/>
    <w:rsid w:val="1B8170B4"/>
    <w:rsid w:val="1BFB4FA4"/>
    <w:rsid w:val="1C220723"/>
    <w:rsid w:val="1C746290"/>
    <w:rsid w:val="1CDC4DD5"/>
    <w:rsid w:val="1D7F7BB5"/>
    <w:rsid w:val="1DB7139E"/>
    <w:rsid w:val="1DE303E5"/>
    <w:rsid w:val="1DEA3522"/>
    <w:rsid w:val="1DF3687A"/>
    <w:rsid w:val="1E650DFA"/>
    <w:rsid w:val="1FDE2C12"/>
    <w:rsid w:val="2063580D"/>
    <w:rsid w:val="20A60004"/>
    <w:rsid w:val="20D36689"/>
    <w:rsid w:val="20FF67FC"/>
    <w:rsid w:val="21013EA6"/>
    <w:rsid w:val="21613AFB"/>
    <w:rsid w:val="2164183D"/>
    <w:rsid w:val="217D6F35"/>
    <w:rsid w:val="21911D3B"/>
    <w:rsid w:val="21BB4D9F"/>
    <w:rsid w:val="21EF55AB"/>
    <w:rsid w:val="22592360"/>
    <w:rsid w:val="22D4654E"/>
    <w:rsid w:val="22EA5D72"/>
    <w:rsid w:val="23566BCE"/>
    <w:rsid w:val="236773C3"/>
    <w:rsid w:val="23A50E8D"/>
    <w:rsid w:val="2430178E"/>
    <w:rsid w:val="24321C98"/>
    <w:rsid w:val="243948BB"/>
    <w:rsid w:val="24415E66"/>
    <w:rsid w:val="24D64790"/>
    <w:rsid w:val="252C08C4"/>
    <w:rsid w:val="25B720D4"/>
    <w:rsid w:val="25EA6346"/>
    <w:rsid w:val="260211C0"/>
    <w:rsid w:val="266F2816"/>
    <w:rsid w:val="2684763E"/>
    <w:rsid w:val="269E30FB"/>
    <w:rsid w:val="26A06617"/>
    <w:rsid w:val="26BA7897"/>
    <w:rsid w:val="27475541"/>
    <w:rsid w:val="27790E10"/>
    <w:rsid w:val="279F6049"/>
    <w:rsid w:val="27D74B17"/>
    <w:rsid w:val="27E56B08"/>
    <w:rsid w:val="28763572"/>
    <w:rsid w:val="29040593"/>
    <w:rsid w:val="29286309"/>
    <w:rsid w:val="2B3264F9"/>
    <w:rsid w:val="2B6B5CEB"/>
    <w:rsid w:val="2BC9762D"/>
    <w:rsid w:val="2C4B162F"/>
    <w:rsid w:val="2C5864CA"/>
    <w:rsid w:val="2C901738"/>
    <w:rsid w:val="2CB54EBE"/>
    <w:rsid w:val="2CE8144E"/>
    <w:rsid w:val="2D6C5D01"/>
    <w:rsid w:val="2E507AD0"/>
    <w:rsid w:val="2EFB23DB"/>
    <w:rsid w:val="2F404C96"/>
    <w:rsid w:val="2F5B6311"/>
    <w:rsid w:val="2FF95846"/>
    <w:rsid w:val="30324561"/>
    <w:rsid w:val="30B5507D"/>
    <w:rsid w:val="30DA57C4"/>
    <w:rsid w:val="30E81B43"/>
    <w:rsid w:val="31140B8A"/>
    <w:rsid w:val="31267399"/>
    <w:rsid w:val="31DD7894"/>
    <w:rsid w:val="31FC6126"/>
    <w:rsid w:val="32D92A91"/>
    <w:rsid w:val="33305A23"/>
    <w:rsid w:val="334E43B8"/>
    <w:rsid w:val="335334BF"/>
    <w:rsid w:val="33BC72B7"/>
    <w:rsid w:val="33DD0F89"/>
    <w:rsid w:val="342230C6"/>
    <w:rsid w:val="344C063B"/>
    <w:rsid w:val="347B45F5"/>
    <w:rsid w:val="34DE181C"/>
    <w:rsid w:val="35831E3A"/>
    <w:rsid w:val="35CA632D"/>
    <w:rsid w:val="35E844FC"/>
    <w:rsid w:val="35EB79DF"/>
    <w:rsid w:val="35F32D12"/>
    <w:rsid w:val="35F5085E"/>
    <w:rsid w:val="361433DA"/>
    <w:rsid w:val="36B33F2D"/>
    <w:rsid w:val="36B919A2"/>
    <w:rsid w:val="37D446A9"/>
    <w:rsid w:val="385207C9"/>
    <w:rsid w:val="38AD58E9"/>
    <w:rsid w:val="38CD7B5F"/>
    <w:rsid w:val="38D06946"/>
    <w:rsid w:val="39B3445C"/>
    <w:rsid w:val="3A962F24"/>
    <w:rsid w:val="3AAB1845"/>
    <w:rsid w:val="3B0357CB"/>
    <w:rsid w:val="3B1F2605"/>
    <w:rsid w:val="3B6444BC"/>
    <w:rsid w:val="3BD853DD"/>
    <w:rsid w:val="3C045511"/>
    <w:rsid w:val="3C12216A"/>
    <w:rsid w:val="3C17152E"/>
    <w:rsid w:val="3C4542ED"/>
    <w:rsid w:val="3C7C3A87"/>
    <w:rsid w:val="3CB11983"/>
    <w:rsid w:val="3D73359F"/>
    <w:rsid w:val="3DCC00F6"/>
    <w:rsid w:val="3E682515"/>
    <w:rsid w:val="3E85079E"/>
    <w:rsid w:val="3ECA0ADA"/>
    <w:rsid w:val="3EFF0909"/>
    <w:rsid w:val="3F1764C9"/>
    <w:rsid w:val="3F762A0F"/>
    <w:rsid w:val="3FC93035"/>
    <w:rsid w:val="4004626D"/>
    <w:rsid w:val="40061FE5"/>
    <w:rsid w:val="403C77B5"/>
    <w:rsid w:val="409D68B5"/>
    <w:rsid w:val="40F278B3"/>
    <w:rsid w:val="412F3249"/>
    <w:rsid w:val="413E369B"/>
    <w:rsid w:val="41422591"/>
    <w:rsid w:val="41786050"/>
    <w:rsid w:val="41817718"/>
    <w:rsid w:val="41A03D74"/>
    <w:rsid w:val="41B3102A"/>
    <w:rsid w:val="41D660E3"/>
    <w:rsid w:val="41E41EB2"/>
    <w:rsid w:val="41E55C2A"/>
    <w:rsid w:val="426663A7"/>
    <w:rsid w:val="42CD2946"/>
    <w:rsid w:val="436A6D90"/>
    <w:rsid w:val="44047300"/>
    <w:rsid w:val="44122F0E"/>
    <w:rsid w:val="4416656F"/>
    <w:rsid w:val="44387470"/>
    <w:rsid w:val="44801C3A"/>
    <w:rsid w:val="45227156"/>
    <w:rsid w:val="455C6B51"/>
    <w:rsid w:val="45DB0B08"/>
    <w:rsid w:val="464C7382"/>
    <w:rsid w:val="464E3D9E"/>
    <w:rsid w:val="46E37E8D"/>
    <w:rsid w:val="47460F19"/>
    <w:rsid w:val="47C15917"/>
    <w:rsid w:val="480E5E22"/>
    <w:rsid w:val="4851170F"/>
    <w:rsid w:val="48E071FB"/>
    <w:rsid w:val="492139EC"/>
    <w:rsid w:val="49276B29"/>
    <w:rsid w:val="49301E81"/>
    <w:rsid w:val="4991189B"/>
    <w:rsid w:val="49A47226"/>
    <w:rsid w:val="49CC69D6"/>
    <w:rsid w:val="4A534079"/>
    <w:rsid w:val="4A7B1722"/>
    <w:rsid w:val="4AC567A2"/>
    <w:rsid w:val="4B5E0F27"/>
    <w:rsid w:val="4CBB4158"/>
    <w:rsid w:val="4CD06193"/>
    <w:rsid w:val="4D385E25"/>
    <w:rsid w:val="4D676FC9"/>
    <w:rsid w:val="4D9E2A1C"/>
    <w:rsid w:val="4DA62712"/>
    <w:rsid w:val="4DB74893"/>
    <w:rsid w:val="4DD14817"/>
    <w:rsid w:val="4E5E3990"/>
    <w:rsid w:val="4F253B0A"/>
    <w:rsid w:val="4F5148FF"/>
    <w:rsid w:val="4F9D746A"/>
    <w:rsid w:val="50197A51"/>
    <w:rsid w:val="516F5520"/>
    <w:rsid w:val="52630BD1"/>
    <w:rsid w:val="529F5982"/>
    <w:rsid w:val="52AA728F"/>
    <w:rsid w:val="53624E0A"/>
    <w:rsid w:val="53A24A64"/>
    <w:rsid w:val="53A61583"/>
    <w:rsid w:val="53CB520E"/>
    <w:rsid w:val="53E01E94"/>
    <w:rsid w:val="544B3A05"/>
    <w:rsid w:val="551D6DAD"/>
    <w:rsid w:val="55E27824"/>
    <w:rsid w:val="56007DEB"/>
    <w:rsid w:val="564B3E56"/>
    <w:rsid w:val="56D519DE"/>
    <w:rsid w:val="57197DD7"/>
    <w:rsid w:val="572D7E66"/>
    <w:rsid w:val="57394242"/>
    <w:rsid w:val="57C655A1"/>
    <w:rsid w:val="580F7106"/>
    <w:rsid w:val="58523BC2"/>
    <w:rsid w:val="58AB51BB"/>
    <w:rsid w:val="58C46142"/>
    <w:rsid w:val="59305585"/>
    <w:rsid w:val="59F12432"/>
    <w:rsid w:val="5A00764E"/>
    <w:rsid w:val="5A1576C0"/>
    <w:rsid w:val="5AB04BD0"/>
    <w:rsid w:val="5B69734A"/>
    <w:rsid w:val="5BC87DF3"/>
    <w:rsid w:val="5C1A3F72"/>
    <w:rsid w:val="5C4F0418"/>
    <w:rsid w:val="5CDC7EFE"/>
    <w:rsid w:val="5D0E5D09"/>
    <w:rsid w:val="5D9B7D85"/>
    <w:rsid w:val="5EC944B2"/>
    <w:rsid w:val="5EF41EF5"/>
    <w:rsid w:val="5EF52D1E"/>
    <w:rsid w:val="5F17346F"/>
    <w:rsid w:val="5F201F70"/>
    <w:rsid w:val="5F30008D"/>
    <w:rsid w:val="5FBA5715"/>
    <w:rsid w:val="6042451C"/>
    <w:rsid w:val="613F6CAD"/>
    <w:rsid w:val="617A749E"/>
    <w:rsid w:val="61AF5735"/>
    <w:rsid w:val="61BD4977"/>
    <w:rsid w:val="61FB219B"/>
    <w:rsid w:val="625B18C5"/>
    <w:rsid w:val="6267026A"/>
    <w:rsid w:val="62877D52"/>
    <w:rsid w:val="629656D6"/>
    <w:rsid w:val="62D83B89"/>
    <w:rsid w:val="62E372DA"/>
    <w:rsid w:val="62F13FD7"/>
    <w:rsid w:val="631F1E94"/>
    <w:rsid w:val="63255945"/>
    <w:rsid w:val="6329277F"/>
    <w:rsid w:val="635B76A3"/>
    <w:rsid w:val="63B61520"/>
    <w:rsid w:val="64656A2B"/>
    <w:rsid w:val="648F1C4F"/>
    <w:rsid w:val="6505646D"/>
    <w:rsid w:val="66303069"/>
    <w:rsid w:val="67497B2F"/>
    <w:rsid w:val="67535201"/>
    <w:rsid w:val="67760F4F"/>
    <w:rsid w:val="67D16185"/>
    <w:rsid w:val="67F339FE"/>
    <w:rsid w:val="681E6444"/>
    <w:rsid w:val="688A4CB2"/>
    <w:rsid w:val="68BE670A"/>
    <w:rsid w:val="68E70851"/>
    <w:rsid w:val="68F12330"/>
    <w:rsid w:val="69150E1B"/>
    <w:rsid w:val="691F4EC4"/>
    <w:rsid w:val="69503874"/>
    <w:rsid w:val="697D65C5"/>
    <w:rsid w:val="69CC208A"/>
    <w:rsid w:val="6A72165A"/>
    <w:rsid w:val="6ADE12E5"/>
    <w:rsid w:val="6B007E4F"/>
    <w:rsid w:val="6B1A00D2"/>
    <w:rsid w:val="6BA73DCD"/>
    <w:rsid w:val="6BAD2859"/>
    <w:rsid w:val="6C9A748E"/>
    <w:rsid w:val="6CCC333A"/>
    <w:rsid w:val="6D3C6797"/>
    <w:rsid w:val="6D7525B1"/>
    <w:rsid w:val="6DA00AD4"/>
    <w:rsid w:val="6DC35F2C"/>
    <w:rsid w:val="6DE92D60"/>
    <w:rsid w:val="6E531FEA"/>
    <w:rsid w:val="6E5C7E48"/>
    <w:rsid w:val="6EBE3907"/>
    <w:rsid w:val="6ED749C9"/>
    <w:rsid w:val="6FA348AB"/>
    <w:rsid w:val="6FDA451F"/>
    <w:rsid w:val="6FED3D79"/>
    <w:rsid w:val="70023637"/>
    <w:rsid w:val="70153A4D"/>
    <w:rsid w:val="701B0489"/>
    <w:rsid w:val="70CE7415"/>
    <w:rsid w:val="711041C2"/>
    <w:rsid w:val="716167CC"/>
    <w:rsid w:val="71B52674"/>
    <w:rsid w:val="71D90A58"/>
    <w:rsid w:val="720C7D05"/>
    <w:rsid w:val="72665484"/>
    <w:rsid w:val="726E73F3"/>
    <w:rsid w:val="727A3E53"/>
    <w:rsid w:val="72895FDA"/>
    <w:rsid w:val="72A61D7C"/>
    <w:rsid w:val="732C1D59"/>
    <w:rsid w:val="734658A0"/>
    <w:rsid w:val="737F216B"/>
    <w:rsid w:val="738343D4"/>
    <w:rsid w:val="73A3131E"/>
    <w:rsid w:val="73BC5DD9"/>
    <w:rsid w:val="73EF5312"/>
    <w:rsid w:val="740E6A46"/>
    <w:rsid w:val="74455F31"/>
    <w:rsid w:val="745F1539"/>
    <w:rsid w:val="74960C6A"/>
    <w:rsid w:val="7533222E"/>
    <w:rsid w:val="76200A04"/>
    <w:rsid w:val="766C3C49"/>
    <w:rsid w:val="772B3B04"/>
    <w:rsid w:val="774261D2"/>
    <w:rsid w:val="77707CA5"/>
    <w:rsid w:val="77AF64E3"/>
    <w:rsid w:val="77F23D41"/>
    <w:rsid w:val="78B11DE7"/>
    <w:rsid w:val="78C7101B"/>
    <w:rsid w:val="794762A8"/>
    <w:rsid w:val="794C7A3A"/>
    <w:rsid w:val="795958C6"/>
    <w:rsid w:val="7976107F"/>
    <w:rsid w:val="79835AD7"/>
    <w:rsid w:val="7A5C5D83"/>
    <w:rsid w:val="7A7045C1"/>
    <w:rsid w:val="7ACF29F8"/>
    <w:rsid w:val="7AFF59A7"/>
    <w:rsid w:val="7B753CB1"/>
    <w:rsid w:val="7B9469FF"/>
    <w:rsid w:val="7BDA3403"/>
    <w:rsid w:val="7BDA4E63"/>
    <w:rsid w:val="7C0028A7"/>
    <w:rsid w:val="7C2A4AE5"/>
    <w:rsid w:val="7C8141C6"/>
    <w:rsid w:val="7C842B95"/>
    <w:rsid w:val="7CD87FEC"/>
    <w:rsid w:val="7D685100"/>
    <w:rsid w:val="7DA95820"/>
    <w:rsid w:val="7DBF143B"/>
    <w:rsid w:val="7E551467"/>
    <w:rsid w:val="7E665422"/>
    <w:rsid w:val="7E7E6C0F"/>
    <w:rsid w:val="7EED436A"/>
    <w:rsid w:val="7F333868"/>
    <w:rsid w:val="7F3D557E"/>
    <w:rsid w:val="7F515C7E"/>
    <w:rsid w:val="7FA676FD"/>
    <w:rsid w:val="7FBB179D"/>
    <w:rsid w:val="7FC95400"/>
    <w:rsid w:val="7FDA43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Calibri" w:hAnsi="Calibri" w:eastAsia="宋体" w:cs="宋体"/>
      <w:kern w:val="2"/>
      <w:sz w:val="21"/>
      <w:szCs w:val="22"/>
      <w:lang w:val="en-US" w:eastAsia="zh-CN" w:bidi="ar-SA"/>
    </w:rPr>
  </w:style>
  <w:style w:type="paragraph" w:styleId="4">
    <w:name w:val="heading 1"/>
    <w:basedOn w:val="1"/>
    <w:next w:val="5"/>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6"/>
    <w:link w:val="40"/>
    <w:autoRedefine/>
    <w:qFormat/>
    <w:uiPriority w:val="9"/>
    <w:pPr>
      <w:keepNext/>
      <w:keepLines/>
      <w:spacing w:before="260" w:after="260" w:line="416" w:lineRule="auto"/>
      <w:outlineLvl w:val="1"/>
    </w:pPr>
    <w:rPr>
      <w:rFonts w:ascii="Cambria" w:hAnsi="Cambria" w:eastAsia="宋体" w:cs="宋体"/>
      <w:b/>
      <w:bCs/>
      <w:sz w:val="32"/>
      <w:szCs w:val="32"/>
    </w:rPr>
  </w:style>
  <w:style w:type="paragraph" w:styleId="6">
    <w:name w:val="heading 3"/>
    <w:basedOn w:val="1"/>
    <w:next w:val="1"/>
    <w:autoRedefine/>
    <w:semiHidden/>
    <w:unhideWhenUsed/>
    <w:qFormat/>
    <w:uiPriority w:val="0"/>
    <w:pPr>
      <w:keepNext/>
      <w:keepLines/>
      <w:spacing w:before="260" w:beforeLines="0" w:beforeAutospacing="0" w:after="260" w:afterLines="0" w:afterAutospacing="0" w:line="240" w:lineRule="auto"/>
      <w:outlineLvl w:val="2"/>
    </w:pPr>
    <w:rPr>
      <w:rFonts w:ascii="Arial" w:hAnsi="Arial" w:eastAsia="宋体" w:cs="Arial"/>
      <w:b/>
      <w:snapToGrid w:val="0"/>
      <w:color w:val="000000"/>
      <w:kern w:val="0"/>
      <w:sz w:val="28"/>
      <w:szCs w:val="21"/>
      <w:lang w:eastAsia="en-US"/>
    </w:rPr>
  </w:style>
  <w:style w:type="paragraph" w:styleId="7">
    <w:name w:val="heading 4"/>
    <w:basedOn w:val="1"/>
    <w:next w:val="1"/>
    <w:autoRedefine/>
    <w:qFormat/>
    <w:uiPriority w:val="0"/>
    <w:pPr>
      <w:numPr>
        <w:ilvl w:val="3"/>
        <w:numId w:val="1"/>
      </w:numPr>
      <w:tabs>
        <w:tab w:val="left" w:pos="960"/>
      </w:tabs>
      <w:spacing w:line="400" w:lineRule="atLeast"/>
      <w:ind w:left="0" w:firstLine="0" w:firstLineChars="0"/>
      <w:jc w:val="left"/>
      <w:outlineLvl w:val="3"/>
    </w:pPr>
    <w:rPr>
      <w:b/>
      <w:bCs/>
      <w:color w:val="FF00FF"/>
      <w:kern w:val="0"/>
    </w:rPr>
  </w:style>
  <w:style w:type="character" w:default="1" w:styleId="21">
    <w:name w:val="Default Paragraph Font"/>
    <w:autoRedefine/>
    <w:qFormat/>
    <w:uiPriority w:val="1"/>
  </w:style>
  <w:style w:type="table" w:default="1" w:styleId="19">
    <w:name w:val="Normal Table"/>
    <w:autoRedefine/>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after="120" w:line="440" w:lineRule="atLeast"/>
      <w:ind w:left="420" w:leftChars="200" w:firstLine="420"/>
    </w:pPr>
    <w:rPr>
      <w:rFonts w:ascii="仿宋_GB2312" w:hAnsi="Calibri" w:eastAsia="仿宋_GB2312" w:cs="黑体"/>
      <w:sz w:val="28"/>
    </w:rPr>
  </w:style>
  <w:style w:type="paragraph" w:customStyle="1" w:styleId="3">
    <w:name w:val="Body Text Indent1"/>
    <w:basedOn w:val="1"/>
    <w:qFormat/>
    <w:uiPriority w:val="0"/>
    <w:pPr>
      <w:spacing w:line="360" w:lineRule="auto"/>
      <w:ind w:firstLine="454"/>
    </w:pPr>
    <w:rPr>
      <w:sz w:val="24"/>
    </w:rPr>
  </w:style>
  <w:style w:type="paragraph" w:styleId="8">
    <w:name w:val="Document Map"/>
    <w:basedOn w:val="1"/>
    <w:link w:val="42"/>
    <w:autoRedefine/>
    <w:qFormat/>
    <w:uiPriority w:val="99"/>
    <w:rPr>
      <w:rFonts w:ascii="宋体" w:eastAsia="宋体"/>
      <w:sz w:val="18"/>
      <w:szCs w:val="18"/>
    </w:rPr>
  </w:style>
  <w:style w:type="paragraph" w:styleId="9">
    <w:name w:val="annotation text"/>
    <w:basedOn w:val="1"/>
    <w:autoRedefine/>
    <w:qFormat/>
    <w:uiPriority w:val="0"/>
    <w:pPr>
      <w:jc w:val="left"/>
    </w:pPr>
  </w:style>
  <w:style w:type="paragraph" w:styleId="10">
    <w:name w:val="Body Text"/>
    <w:basedOn w:val="1"/>
    <w:next w:val="1"/>
    <w:link w:val="31"/>
    <w:autoRedefine/>
    <w:qFormat/>
    <w:uiPriority w:val="0"/>
    <w:pPr>
      <w:spacing w:after="120"/>
    </w:pPr>
    <w:rPr>
      <w:rFonts w:eastAsia="宋体"/>
      <w:szCs w:val="24"/>
    </w:rPr>
  </w:style>
  <w:style w:type="paragraph" w:styleId="11">
    <w:name w:val="Body Text Indent"/>
    <w:basedOn w:val="1"/>
    <w:autoRedefine/>
    <w:qFormat/>
    <w:uiPriority w:val="0"/>
    <w:pPr>
      <w:widowControl/>
      <w:spacing w:after="120" w:line="360" w:lineRule="auto"/>
      <w:ind w:left="200" w:leftChars="200"/>
      <w:jc w:val="left"/>
    </w:pPr>
    <w:rPr>
      <w:rFonts w:cs="Calibri"/>
      <w:sz w:val="28"/>
    </w:rPr>
  </w:style>
  <w:style w:type="paragraph" w:styleId="12">
    <w:name w:val="Plain Text"/>
    <w:basedOn w:val="1"/>
    <w:link w:val="41"/>
    <w:autoRedefine/>
    <w:qFormat/>
    <w:uiPriority w:val="99"/>
    <w:pPr>
      <w:widowControl w:val="0"/>
      <w:ind w:firstLine="200" w:firstLineChars="200"/>
      <w:jc w:val="both"/>
    </w:pPr>
    <w:rPr>
      <w:rFonts w:ascii="宋体" w:hAnsi="Courier New" w:eastAsia="仿宋_GB2312" w:cs="Courier New"/>
      <w:szCs w:val="21"/>
    </w:rPr>
  </w:style>
  <w:style w:type="paragraph" w:styleId="13">
    <w:name w:val="Date"/>
    <w:basedOn w:val="1"/>
    <w:next w:val="1"/>
    <w:link w:val="32"/>
    <w:autoRedefine/>
    <w:qFormat/>
    <w:uiPriority w:val="0"/>
    <w:pPr>
      <w:ind w:left="100" w:leftChars="2500"/>
    </w:pPr>
    <w:rPr>
      <w:rFonts w:ascii="Times New Roman" w:hAnsi="Times New Roman" w:eastAsia="宋体" w:cs="Times New Roman"/>
      <w:szCs w:val="24"/>
    </w:rPr>
  </w:style>
  <w:style w:type="paragraph" w:styleId="14">
    <w:name w:val="Balloon Text"/>
    <w:basedOn w:val="1"/>
    <w:link w:val="35"/>
    <w:autoRedefine/>
    <w:qFormat/>
    <w:uiPriority w:val="99"/>
    <w:rPr>
      <w:sz w:val="18"/>
      <w:szCs w:val="18"/>
    </w:rPr>
  </w:style>
  <w:style w:type="paragraph" w:styleId="15">
    <w:name w:val="footer"/>
    <w:basedOn w:val="1"/>
    <w:link w:val="27"/>
    <w:autoRedefine/>
    <w:qFormat/>
    <w:uiPriority w:val="99"/>
    <w:pPr>
      <w:tabs>
        <w:tab w:val="center" w:pos="4153"/>
        <w:tab w:val="right" w:pos="8306"/>
      </w:tabs>
      <w:snapToGrid w:val="0"/>
    </w:pPr>
    <w:rPr>
      <w:sz w:val="18"/>
      <w:szCs w:val="18"/>
    </w:rPr>
  </w:style>
  <w:style w:type="paragraph" w:styleId="16">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0"/>
    <w:pPr>
      <w:spacing w:before="100" w:beforeAutospacing="1" w:after="100" w:afterAutospacing="1"/>
    </w:pPr>
    <w:rPr>
      <w:rFonts w:ascii="宋体" w:hAnsi="宋体" w:eastAsia="宋体" w:cs="宋体"/>
      <w:kern w:val="0"/>
      <w:sz w:val="24"/>
      <w:szCs w:val="24"/>
    </w:rPr>
  </w:style>
  <w:style w:type="paragraph" w:styleId="18">
    <w:name w:val="Body Text First Indent"/>
    <w:basedOn w:val="10"/>
    <w:autoRedefine/>
    <w:qFormat/>
    <w:uiPriority w:val="99"/>
    <w:pPr>
      <w:ind w:firstLine="420" w:firstLineChars="100"/>
    </w:pPr>
  </w:style>
  <w:style w:type="table" w:styleId="20">
    <w:name w:val="Table Grid"/>
    <w:basedOn w:val="19"/>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character" w:styleId="23">
    <w:name w:val="Hyperlink"/>
    <w:basedOn w:val="21"/>
    <w:autoRedefine/>
    <w:qFormat/>
    <w:uiPriority w:val="99"/>
    <w:rPr>
      <w:color w:val="0000FF"/>
      <w:u w:val="single"/>
    </w:rPr>
  </w:style>
  <w:style w:type="paragraph" w:customStyle="1" w:styleId="24">
    <w:name w:val="图表目录1"/>
    <w:basedOn w:val="25"/>
    <w:next w:val="25"/>
    <w:autoRedefine/>
    <w:unhideWhenUsed/>
    <w:qFormat/>
    <w:uiPriority w:val="0"/>
    <w:pPr>
      <w:spacing w:beforeLines="0" w:afterLines="0"/>
      <w:ind w:left="200" w:leftChars="200" w:hanging="200" w:hangingChars="200"/>
    </w:pPr>
    <w:rPr>
      <w:rFonts w:hint="eastAsia"/>
      <w:sz w:val="24"/>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页眉 Char"/>
    <w:basedOn w:val="21"/>
    <w:link w:val="16"/>
    <w:autoRedefine/>
    <w:qFormat/>
    <w:uiPriority w:val="0"/>
    <w:rPr>
      <w:sz w:val="18"/>
      <w:szCs w:val="18"/>
    </w:rPr>
  </w:style>
  <w:style w:type="character" w:customStyle="1" w:styleId="27">
    <w:name w:val="页脚 Char"/>
    <w:basedOn w:val="21"/>
    <w:link w:val="15"/>
    <w:autoRedefine/>
    <w:qFormat/>
    <w:uiPriority w:val="99"/>
    <w:rPr>
      <w:sz w:val="18"/>
      <w:szCs w:val="18"/>
    </w:rPr>
  </w:style>
  <w:style w:type="paragraph" w:styleId="28">
    <w:name w:val="List Paragraph"/>
    <w:basedOn w:val="1"/>
    <w:autoRedefine/>
    <w:qFormat/>
    <w:uiPriority w:val="34"/>
    <w:pPr>
      <w:ind w:firstLine="420" w:firstLineChars="200"/>
    </w:pPr>
  </w:style>
  <w:style w:type="character" w:customStyle="1" w:styleId="29">
    <w:name w:val="正文文本 Char"/>
    <w:autoRedefine/>
    <w:qFormat/>
    <w:uiPriority w:val="0"/>
    <w:rPr>
      <w:rFonts w:eastAsia="宋体"/>
      <w:szCs w:val="24"/>
    </w:rPr>
  </w:style>
  <w:style w:type="character" w:customStyle="1" w:styleId="30">
    <w:name w:val="Char Char"/>
    <w:autoRedefine/>
    <w:qFormat/>
    <w:uiPriority w:val="0"/>
    <w:rPr>
      <w:rFonts w:eastAsia="宋体"/>
      <w:kern w:val="2"/>
      <w:sz w:val="21"/>
      <w:szCs w:val="24"/>
      <w:lang w:val="en-US" w:eastAsia="zh-CN" w:bidi="ar-SA"/>
    </w:rPr>
  </w:style>
  <w:style w:type="character" w:customStyle="1" w:styleId="31">
    <w:name w:val="正文文本 Char1"/>
    <w:basedOn w:val="21"/>
    <w:link w:val="10"/>
    <w:autoRedefine/>
    <w:qFormat/>
    <w:uiPriority w:val="99"/>
  </w:style>
  <w:style w:type="character" w:customStyle="1" w:styleId="32">
    <w:name w:val="日期 Char"/>
    <w:basedOn w:val="21"/>
    <w:link w:val="13"/>
    <w:autoRedefine/>
    <w:qFormat/>
    <w:uiPriority w:val="0"/>
    <w:rPr>
      <w:rFonts w:ascii="Times New Roman" w:hAnsi="Times New Roman" w:eastAsia="宋体" w:cs="Times New Roman"/>
      <w:szCs w:val="24"/>
    </w:rPr>
  </w:style>
  <w:style w:type="paragraph" w:customStyle="1" w:styleId="33">
    <w:name w:val="列出段落1"/>
    <w:basedOn w:val="1"/>
    <w:autoRedefine/>
    <w:qFormat/>
    <w:uiPriority w:val="0"/>
    <w:pPr>
      <w:ind w:firstLine="420" w:firstLineChars="200"/>
    </w:pPr>
    <w:rPr>
      <w:rFonts w:ascii="Times New Roman" w:hAnsi="Times New Roman" w:eastAsia="宋体" w:cs="Times New Roman"/>
      <w:szCs w:val="20"/>
    </w:rPr>
  </w:style>
  <w:style w:type="paragraph" w:customStyle="1" w:styleId="34">
    <w:name w:val="样式1"/>
    <w:basedOn w:val="1"/>
    <w:autoRedefine/>
    <w:qFormat/>
    <w:uiPriority w:val="0"/>
    <w:pPr>
      <w:adjustRightInd w:val="0"/>
      <w:spacing w:line="420" w:lineRule="auto"/>
      <w:jc w:val="center"/>
      <w:textAlignment w:val="baseline"/>
    </w:pPr>
    <w:rPr>
      <w:rFonts w:ascii="宋体" w:hAnsi="Times New Roman" w:eastAsia="宋体" w:cs="Times New Roman"/>
      <w:kern w:val="0"/>
      <w:sz w:val="24"/>
      <w:szCs w:val="20"/>
    </w:rPr>
  </w:style>
  <w:style w:type="character" w:customStyle="1" w:styleId="35">
    <w:name w:val="批注框文本 Char"/>
    <w:basedOn w:val="21"/>
    <w:link w:val="14"/>
    <w:autoRedefine/>
    <w:qFormat/>
    <w:uiPriority w:val="99"/>
    <w:rPr>
      <w:sz w:val="18"/>
      <w:szCs w:val="18"/>
    </w:rPr>
  </w:style>
  <w:style w:type="character" w:customStyle="1" w:styleId="36">
    <w:name w:val="招标正文 Char"/>
    <w:link w:val="37"/>
    <w:autoRedefine/>
    <w:qFormat/>
    <w:uiPriority w:val="0"/>
    <w:rPr>
      <w:rFonts w:ascii="宋体" w:hAnsi="宋体"/>
      <w:szCs w:val="18"/>
    </w:rPr>
  </w:style>
  <w:style w:type="paragraph" w:customStyle="1" w:styleId="37">
    <w:name w:val="招标正文"/>
    <w:basedOn w:val="1"/>
    <w:link w:val="36"/>
    <w:autoRedefine/>
    <w:qFormat/>
    <w:uiPriority w:val="0"/>
    <w:pPr>
      <w:spacing w:line="360" w:lineRule="auto"/>
      <w:ind w:firstLine="567" w:firstLineChars="270"/>
    </w:pPr>
    <w:rPr>
      <w:rFonts w:ascii="宋体" w:hAnsi="宋体"/>
      <w:szCs w:val="18"/>
    </w:rPr>
  </w:style>
  <w:style w:type="paragraph" w:customStyle="1" w:styleId="38">
    <w:name w:val="X-样式"/>
    <w:basedOn w:val="1"/>
    <w:autoRedefine/>
    <w:qFormat/>
    <w:uiPriority w:val="0"/>
    <w:pPr>
      <w:widowControl w:val="0"/>
      <w:suppressAutoHyphens/>
      <w:overflowPunct w:val="0"/>
      <w:topLinePunct/>
      <w:adjustRightInd w:val="0"/>
      <w:snapToGrid w:val="0"/>
      <w:spacing w:line="360" w:lineRule="auto"/>
      <w:ind w:firstLine="396" w:firstLineChars="200"/>
      <w:jc w:val="both"/>
      <w:textAlignment w:val="center"/>
    </w:pPr>
    <w:rPr>
      <w:rFonts w:ascii="Calibri" w:hAnsi="Calibri" w:eastAsia="宋体" w:cs="Times New Roman"/>
      <w:color w:val="000000"/>
      <w:spacing w:val="-6"/>
      <w:szCs w:val="21"/>
    </w:rPr>
  </w:style>
  <w:style w:type="paragraph" w:customStyle="1" w:styleId="39">
    <w:name w:val="样式 标题 2 + Times New Roman 四号 非加粗 段前: 5 磅 段后: 0 磅 行距: 固定值 20..."/>
    <w:basedOn w:val="5"/>
    <w:next w:val="37"/>
    <w:autoRedefine/>
    <w:qFormat/>
    <w:uiPriority w:val="99"/>
    <w:pPr>
      <w:widowControl w:val="0"/>
      <w:spacing w:before="100" w:after="0" w:line="400" w:lineRule="exact"/>
      <w:jc w:val="both"/>
    </w:pPr>
    <w:rPr>
      <w:rFonts w:ascii="Times New Roman" w:hAnsi="Times New Roman" w:eastAsia="黑体" w:cs="宋体"/>
      <w:b w:val="0"/>
      <w:bCs w:val="0"/>
      <w:sz w:val="28"/>
      <w:szCs w:val="20"/>
    </w:rPr>
  </w:style>
  <w:style w:type="character" w:customStyle="1" w:styleId="40">
    <w:name w:val="标题 2 Char"/>
    <w:basedOn w:val="21"/>
    <w:link w:val="5"/>
    <w:autoRedefine/>
    <w:qFormat/>
    <w:uiPriority w:val="9"/>
    <w:rPr>
      <w:rFonts w:ascii="Cambria" w:hAnsi="Cambria" w:eastAsia="宋体" w:cs="宋体"/>
      <w:b/>
      <w:bCs/>
      <w:kern w:val="2"/>
      <w:sz w:val="32"/>
      <w:szCs w:val="32"/>
    </w:rPr>
  </w:style>
  <w:style w:type="character" w:customStyle="1" w:styleId="41">
    <w:name w:val="纯文本 Char"/>
    <w:basedOn w:val="21"/>
    <w:link w:val="12"/>
    <w:autoRedefine/>
    <w:qFormat/>
    <w:uiPriority w:val="99"/>
    <w:rPr>
      <w:rFonts w:ascii="宋体" w:hAnsi="Courier New" w:eastAsia="仿宋_GB2312" w:cs="Courier New"/>
      <w:kern w:val="2"/>
      <w:sz w:val="21"/>
      <w:szCs w:val="21"/>
    </w:rPr>
  </w:style>
  <w:style w:type="character" w:customStyle="1" w:styleId="42">
    <w:name w:val="文档结构图 Char"/>
    <w:basedOn w:val="21"/>
    <w:link w:val="8"/>
    <w:autoRedefine/>
    <w:qFormat/>
    <w:uiPriority w:val="99"/>
    <w:rPr>
      <w:rFonts w:ascii="宋体" w:eastAsia="宋体"/>
      <w:kern w:val="2"/>
      <w:sz w:val="18"/>
      <w:szCs w:val="18"/>
    </w:rPr>
  </w:style>
  <w:style w:type="character" w:customStyle="1" w:styleId="43">
    <w:name w:val="NormalCharacter"/>
    <w:autoRedefine/>
    <w:semiHidden/>
    <w:qFormat/>
    <w:uiPriority w:val="0"/>
  </w:style>
  <w:style w:type="character" w:customStyle="1" w:styleId="44">
    <w:name w:val="font11"/>
    <w:basedOn w:val="21"/>
    <w:autoRedefine/>
    <w:qFormat/>
    <w:uiPriority w:val="0"/>
    <w:rPr>
      <w:rFonts w:hint="eastAsia" w:ascii="仿宋" w:hAnsi="仿宋" w:eastAsia="仿宋" w:cs="仿宋"/>
      <w:color w:val="000000"/>
      <w:sz w:val="22"/>
      <w:szCs w:val="22"/>
      <w:u w:val="none"/>
    </w:rPr>
  </w:style>
  <w:style w:type="paragraph" w:customStyle="1" w:styleId="45">
    <w:name w:val="_Style 1"/>
    <w:basedOn w:val="1"/>
    <w:autoRedefine/>
    <w:qFormat/>
    <w:uiPriority w:val="1"/>
    <w:rPr>
      <w:szCs w:val="32"/>
    </w:rPr>
  </w:style>
  <w:style w:type="character" w:customStyle="1" w:styleId="46">
    <w:name w:val="font01"/>
    <w:basedOn w:val="21"/>
    <w:autoRedefine/>
    <w:qFormat/>
    <w:uiPriority w:val="0"/>
    <w:rPr>
      <w:rFonts w:ascii="宋体" w:hAnsi="宋体" w:eastAsia="宋体" w:cs="宋体"/>
      <w:color w:val="000000"/>
      <w:sz w:val="16"/>
      <w:szCs w:val="16"/>
      <w:u w:val="none"/>
    </w:rPr>
  </w:style>
  <w:style w:type="character" w:customStyle="1" w:styleId="47">
    <w:name w:val="font41"/>
    <w:basedOn w:val="21"/>
    <w:autoRedefine/>
    <w:qFormat/>
    <w:uiPriority w:val="0"/>
    <w:rPr>
      <w:rFonts w:ascii="仿宋" w:hAnsi="仿宋" w:eastAsia="仿宋" w:cs="仿宋"/>
      <w:b/>
      <w:color w:val="000000"/>
      <w:sz w:val="30"/>
      <w:szCs w:val="30"/>
      <w:u w:val="none"/>
    </w:rPr>
  </w:style>
  <w:style w:type="character" w:customStyle="1" w:styleId="48">
    <w:name w:val="font21"/>
    <w:basedOn w:val="21"/>
    <w:autoRedefine/>
    <w:qFormat/>
    <w:uiPriority w:val="0"/>
    <w:rPr>
      <w:rFonts w:hint="eastAsia" w:ascii="仿宋" w:hAnsi="仿宋" w:eastAsia="仿宋" w:cs="仿宋"/>
      <w:color w:val="000000"/>
      <w:sz w:val="22"/>
      <w:szCs w:val="22"/>
      <w:u w:val="none"/>
    </w:rPr>
  </w:style>
  <w:style w:type="character" w:customStyle="1" w:styleId="49">
    <w:name w:val="font31"/>
    <w:basedOn w:val="21"/>
    <w:autoRedefine/>
    <w:qFormat/>
    <w:uiPriority w:val="0"/>
    <w:rPr>
      <w:rFonts w:hint="eastAsia" w:ascii="仿宋" w:hAnsi="仿宋" w:eastAsia="仿宋" w:cs="仿宋"/>
      <w:color w:val="000000"/>
      <w:sz w:val="24"/>
      <w:szCs w:val="24"/>
      <w:u w:val="none"/>
    </w:rPr>
  </w:style>
  <w:style w:type="paragraph" w:customStyle="1" w:styleId="50">
    <w:name w:val="null3"/>
    <w:autoRedefine/>
    <w:qFormat/>
    <w:uiPriority w:val="0"/>
    <w:rPr>
      <w:rFonts w:hint="eastAsia" w:ascii="Calibri" w:hAnsi="Calibri" w:eastAsia="宋体" w:cs="Times New Roman"/>
      <w:lang w:val="en-US" w:eastAsia="zh-Hans"/>
    </w:rPr>
  </w:style>
  <w:style w:type="character" w:customStyle="1" w:styleId="51">
    <w:name w:val="font51"/>
    <w:basedOn w:val="21"/>
    <w:qFormat/>
    <w:uiPriority w:val="0"/>
    <w:rPr>
      <w:rFonts w:hint="eastAsia" w:ascii="仿宋" w:hAnsi="仿宋" w:eastAsia="仿宋" w:cs="仿宋"/>
      <w:color w:val="000000"/>
      <w:sz w:val="21"/>
      <w:szCs w:val="21"/>
      <w:u w:val="none"/>
    </w:rPr>
  </w:style>
  <w:style w:type="paragraph" w:customStyle="1" w:styleId="52">
    <w:name w:val="NormalIndent"/>
    <w:basedOn w:val="1"/>
    <w:qFormat/>
    <w:uiPriority w:val="0"/>
    <w:pPr>
      <w:ind w:firstLine="420" w:firstLineChars="200"/>
      <w:textAlignment w:val="baseline"/>
    </w:pPr>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26A7-DE11-4B5F-94AD-79B8E9D6F8E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680</Words>
  <Characters>703</Characters>
  <Paragraphs>556</Paragraphs>
  <TotalTime>24</TotalTime>
  <ScaleCrop>false</ScaleCrop>
  <LinksUpToDate>false</LinksUpToDate>
  <CharactersWithSpaces>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2021-02-02T07:37:00Z</dcterms:created>
  <dc:creator>Administrator</dc:creator>
  <cp:lastModifiedBy>曾道兵</cp:lastModifiedBy>
  <cp:lastPrinted>2023-08-17T08:55:00Z</cp:lastPrinted>
  <dcterms:modified xsi:type="dcterms:W3CDTF">2025-08-15T03:26:42Z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1D8E917301264EB1AA1687D7473177E5_13</vt:lpwstr>
  </property>
  <property fmtid="{D5CDD505-2E9C-101B-9397-08002B2CF9AE}" pid="4" name="KSOTemplateDocerSaveRecord">
    <vt:lpwstr>eyJoZGlkIjoiMTk5NDRmY2Y5NTlkYjEzMmFlNzFmNTAwYzFjZjg1ZDAiLCJ1c2VySWQiOiIyNzE2NzA5MjEifQ==</vt:lpwstr>
  </property>
</Properties>
</file>